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D8FE8" w14:textId="35E2A4E6" w:rsidR="00E94B32" w:rsidRPr="008B461C" w:rsidRDefault="00E94B32" w:rsidP="005B5C03">
      <w:pPr>
        <w:ind w:left="210" w:hangingChars="100" w:hanging="210"/>
        <w:jc w:val="left"/>
        <w:rPr>
          <w:rFonts w:ascii="ＭＳ ゴシック" w:eastAsia="ＭＳ ゴシック" w:hAnsi="ＭＳ ゴシック"/>
          <w:szCs w:val="24"/>
        </w:rPr>
      </w:pPr>
      <w:r w:rsidRPr="008B461C">
        <w:rPr>
          <w:rFonts w:ascii="ＭＳ ゴシック" w:eastAsia="ＭＳ ゴシック" w:hAnsi="ＭＳ ゴシック" w:hint="eastAsia"/>
          <w:szCs w:val="24"/>
        </w:rPr>
        <w:t>【旧国立駅舎使用申請書添付書類】</w:t>
      </w:r>
    </w:p>
    <w:p w14:paraId="52DCC912" w14:textId="562B0ACF" w:rsidR="008B461C" w:rsidRPr="008B461C" w:rsidRDefault="0078667D" w:rsidP="0078667D">
      <w:pPr>
        <w:ind w:left="210" w:hangingChars="100" w:hanging="210"/>
        <w:jc w:val="right"/>
        <w:rPr>
          <w:rFonts w:ascii="ＭＳ ゴシック" w:eastAsia="ＭＳ ゴシック" w:hAnsi="ＭＳ ゴシック"/>
          <w:szCs w:val="24"/>
        </w:rPr>
      </w:pPr>
      <w:r w:rsidRPr="0078667D">
        <w:rPr>
          <w:rFonts w:ascii="ＭＳ ゴシック" w:eastAsia="ＭＳ ゴシック" w:hAnsi="ＭＳ ゴシック" w:hint="eastAsia"/>
          <w:szCs w:val="24"/>
        </w:rPr>
        <w:t>年　　月　　日</w:t>
      </w:r>
    </w:p>
    <w:p w14:paraId="0CA63417" w14:textId="1B03AAF9" w:rsidR="005B5C03" w:rsidRPr="008435B1" w:rsidRDefault="008B461C" w:rsidP="008B461C">
      <w:pPr>
        <w:ind w:left="321" w:hangingChars="100" w:hanging="321"/>
        <w:jc w:val="center"/>
        <w:rPr>
          <w:rFonts w:ascii="ＭＳ ゴシック" w:eastAsia="ＭＳ ゴシック" w:hAnsi="ＭＳ ゴシック"/>
          <w:b/>
          <w:sz w:val="32"/>
          <w:szCs w:val="24"/>
        </w:rPr>
      </w:pPr>
      <w:r w:rsidRPr="008435B1">
        <w:rPr>
          <w:rFonts w:ascii="ＭＳ ゴシック" w:eastAsia="ＭＳ ゴシック" w:hAnsi="ＭＳ ゴシック" w:hint="eastAsia"/>
          <w:b/>
          <w:sz w:val="32"/>
          <w:szCs w:val="24"/>
        </w:rPr>
        <w:t>旧国立駅舎</w:t>
      </w:r>
      <w:r w:rsidR="00A5335F">
        <w:rPr>
          <w:rFonts w:ascii="ＭＳ ゴシック" w:eastAsia="ＭＳ ゴシック" w:hAnsi="ＭＳ ゴシック" w:hint="eastAsia"/>
          <w:b/>
          <w:sz w:val="32"/>
          <w:szCs w:val="24"/>
        </w:rPr>
        <w:t>イベント</w:t>
      </w:r>
      <w:r w:rsidRPr="008435B1">
        <w:rPr>
          <w:rFonts w:ascii="ＭＳ ゴシック" w:eastAsia="ＭＳ ゴシック" w:hAnsi="ＭＳ ゴシック" w:hint="eastAsia"/>
          <w:b/>
          <w:sz w:val="32"/>
          <w:szCs w:val="24"/>
        </w:rPr>
        <w:t>利用における確認事項</w:t>
      </w:r>
    </w:p>
    <w:p w14:paraId="1AB86B30" w14:textId="67089A59" w:rsidR="008435B1" w:rsidRDefault="008435B1" w:rsidP="008B461C">
      <w:pPr>
        <w:ind w:left="240" w:hangingChars="100" w:hanging="240"/>
        <w:jc w:val="center"/>
        <w:rPr>
          <w:rFonts w:ascii="ＭＳ ゴシック" w:eastAsia="ＭＳ ゴシック" w:hAnsi="ＭＳ ゴシック"/>
          <w:sz w:val="24"/>
          <w:szCs w:val="24"/>
        </w:rPr>
      </w:pPr>
    </w:p>
    <w:p w14:paraId="1F6C5564" w14:textId="5B2751CA" w:rsidR="00A46B16" w:rsidRDefault="00EE2814" w:rsidP="008B461C">
      <w:pPr>
        <w:ind w:left="240" w:hangingChars="100" w:hanging="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以下の確認事項をお読みのうえ、同意いただけたら</w:t>
      </w:r>
      <w:r w:rsidR="008435B1">
        <w:rPr>
          <w:rFonts w:ascii="ＭＳ ゴシック" w:eastAsia="ＭＳ ゴシック" w:hAnsi="ＭＳ ゴシック" w:hint="eastAsia"/>
          <w:sz w:val="24"/>
          <w:szCs w:val="24"/>
        </w:rPr>
        <w:t>チェック欄に</w:t>
      </w:r>
      <w:r>
        <w:rPr>
          <w:rFonts w:ascii="ＭＳ ゴシック" w:eastAsia="ＭＳ ゴシック" w:hAnsi="ＭＳ ゴシック" w:hint="eastAsia"/>
          <w:sz w:val="24"/>
          <w:szCs w:val="24"/>
        </w:rPr>
        <w:t>☑</w:t>
      </w:r>
      <w:r w:rsidR="008435B1">
        <w:rPr>
          <w:rFonts w:ascii="ＭＳ ゴシック" w:eastAsia="ＭＳ ゴシック" w:hAnsi="ＭＳ ゴシック" w:hint="eastAsia"/>
          <w:sz w:val="24"/>
          <w:szCs w:val="24"/>
        </w:rPr>
        <w:t>を</w:t>
      </w:r>
      <w:r>
        <w:rPr>
          <w:rFonts w:ascii="ＭＳ ゴシック" w:eastAsia="ＭＳ ゴシック" w:hAnsi="ＭＳ ゴシック" w:hint="eastAsia"/>
          <w:sz w:val="24"/>
          <w:szCs w:val="24"/>
        </w:rPr>
        <w:t>つけてください</w:t>
      </w:r>
      <w:r w:rsidR="008435B1">
        <w:rPr>
          <w:rFonts w:ascii="ＭＳ ゴシック" w:eastAsia="ＭＳ ゴシック" w:hAnsi="ＭＳ ゴシック" w:hint="eastAsia"/>
          <w:sz w:val="24"/>
          <w:szCs w:val="24"/>
        </w:rPr>
        <w:t>。</w:t>
      </w:r>
    </w:p>
    <w:tbl>
      <w:tblPr>
        <w:tblStyle w:val="af0"/>
        <w:tblW w:w="10485" w:type="dxa"/>
        <w:jc w:val="center"/>
        <w:tblLook w:val="04A0" w:firstRow="1" w:lastRow="0" w:firstColumn="1" w:lastColumn="0" w:noHBand="0" w:noVBand="1"/>
      </w:tblPr>
      <w:tblGrid>
        <w:gridCol w:w="582"/>
        <w:gridCol w:w="396"/>
        <w:gridCol w:w="8913"/>
        <w:gridCol w:w="594"/>
      </w:tblGrid>
      <w:tr w:rsidR="009F2328" w:rsidRPr="008B461C" w14:paraId="65DCA3AD" w14:textId="77777777" w:rsidTr="00EA5BE7">
        <w:trPr>
          <w:cantSplit/>
          <w:trHeight w:val="949"/>
          <w:jc w:val="center"/>
        </w:trPr>
        <w:tc>
          <w:tcPr>
            <w:tcW w:w="582" w:type="dxa"/>
            <w:shd w:val="clear" w:color="auto" w:fill="E7E6E6" w:themeFill="background2"/>
            <w:textDirection w:val="tbRlV"/>
            <w:vAlign w:val="center"/>
          </w:tcPr>
          <w:p w14:paraId="54C89B11" w14:textId="10ED6765" w:rsidR="009F2328" w:rsidRPr="00A46B16" w:rsidRDefault="009F2328" w:rsidP="009F2328">
            <w:pPr>
              <w:ind w:left="113" w:right="113"/>
              <w:jc w:val="center"/>
              <w:rPr>
                <w:rFonts w:ascii="ＭＳ ゴシック" w:eastAsia="ＭＳ ゴシック" w:hAnsi="ＭＳ ゴシック"/>
                <w:sz w:val="18"/>
                <w:szCs w:val="24"/>
              </w:rPr>
            </w:pPr>
            <w:r w:rsidRPr="00723C22">
              <w:rPr>
                <w:rFonts w:ascii="ＭＳ ゴシック" w:eastAsia="ＭＳ ゴシック" w:hAnsi="ＭＳ ゴシック" w:hint="eastAsia"/>
                <w:sz w:val="12"/>
                <w:szCs w:val="24"/>
              </w:rPr>
              <w:t>カテゴリー</w:t>
            </w:r>
          </w:p>
        </w:tc>
        <w:tc>
          <w:tcPr>
            <w:tcW w:w="396" w:type="dxa"/>
            <w:shd w:val="clear" w:color="auto" w:fill="E7E6E6" w:themeFill="background2"/>
            <w:vAlign w:val="center"/>
          </w:tcPr>
          <w:p w14:paraId="32423678" w14:textId="20DE02DE" w:rsidR="009F2328" w:rsidRPr="00A46B16" w:rsidRDefault="009F2328" w:rsidP="009F2328">
            <w:pPr>
              <w:jc w:val="center"/>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w:t>
            </w:r>
          </w:p>
        </w:tc>
        <w:tc>
          <w:tcPr>
            <w:tcW w:w="8913" w:type="dxa"/>
            <w:shd w:val="clear" w:color="auto" w:fill="E7E6E6" w:themeFill="background2"/>
            <w:vAlign w:val="center"/>
          </w:tcPr>
          <w:p w14:paraId="206F50E9" w14:textId="3A351977" w:rsidR="009F2328" w:rsidRPr="00A46B16" w:rsidRDefault="009F2328" w:rsidP="009F2328">
            <w:pPr>
              <w:jc w:val="center"/>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確認事項</w:t>
            </w:r>
          </w:p>
        </w:tc>
        <w:tc>
          <w:tcPr>
            <w:tcW w:w="594" w:type="dxa"/>
            <w:shd w:val="clear" w:color="auto" w:fill="E7E6E6" w:themeFill="background2"/>
            <w:textDirection w:val="tbRlV"/>
            <w:vAlign w:val="center"/>
          </w:tcPr>
          <w:p w14:paraId="697FC605" w14:textId="55381050" w:rsidR="009F2328" w:rsidRPr="008B461C" w:rsidRDefault="009F2328" w:rsidP="009F2328">
            <w:pPr>
              <w:ind w:left="113" w:right="113"/>
              <w:jc w:val="center"/>
              <w:rPr>
                <w:rFonts w:ascii="ＭＳ ゴシック" w:eastAsia="ＭＳ ゴシック" w:hAnsi="ＭＳ ゴシック"/>
                <w:sz w:val="24"/>
                <w:szCs w:val="24"/>
              </w:rPr>
            </w:pPr>
            <w:r w:rsidRPr="008B461C">
              <w:rPr>
                <w:rFonts w:ascii="ＭＳ ゴシック" w:eastAsia="ＭＳ ゴシック" w:hAnsi="ＭＳ ゴシック" w:hint="eastAsia"/>
                <w:sz w:val="14"/>
                <w:szCs w:val="24"/>
              </w:rPr>
              <w:t>チェック</w:t>
            </w:r>
            <w:r>
              <w:rPr>
                <w:rFonts w:ascii="ＭＳ ゴシック" w:eastAsia="ＭＳ ゴシック" w:hAnsi="ＭＳ ゴシック" w:hint="eastAsia"/>
                <w:sz w:val="14"/>
                <w:szCs w:val="24"/>
              </w:rPr>
              <w:t>欄</w:t>
            </w:r>
          </w:p>
        </w:tc>
      </w:tr>
      <w:tr w:rsidR="00EA5BE7" w:rsidRPr="008B461C" w14:paraId="4064CAC8" w14:textId="77777777" w:rsidTr="00EA5BE7">
        <w:trPr>
          <w:jc w:val="center"/>
        </w:trPr>
        <w:tc>
          <w:tcPr>
            <w:tcW w:w="582" w:type="dxa"/>
            <w:vMerge w:val="restart"/>
            <w:textDirection w:val="tbRlV"/>
            <w:vAlign w:val="center"/>
          </w:tcPr>
          <w:p w14:paraId="77279ABB" w14:textId="3391CD96" w:rsidR="00EA5BE7" w:rsidRDefault="00EA5BE7" w:rsidP="00EA5BE7">
            <w:pPr>
              <w:ind w:left="113" w:right="113"/>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禁止事項</w:t>
            </w:r>
          </w:p>
        </w:tc>
        <w:tc>
          <w:tcPr>
            <w:tcW w:w="396" w:type="dxa"/>
            <w:vAlign w:val="center"/>
          </w:tcPr>
          <w:p w14:paraId="4567E81A" w14:textId="1C13C22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１</w:t>
            </w:r>
          </w:p>
        </w:tc>
        <w:tc>
          <w:tcPr>
            <w:tcW w:w="8913" w:type="dxa"/>
            <w:vAlign w:val="center"/>
          </w:tcPr>
          <w:p w14:paraId="1338919F" w14:textId="77777777" w:rsidR="00EA5BE7" w:rsidRPr="002A7D37" w:rsidRDefault="00EA5BE7" w:rsidP="00EA5BE7">
            <w:pPr>
              <w:jc w:val="left"/>
              <w:rPr>
                <w:rFonts w:ascii="ＭＳ ゴシック" w:eastAsia="ＭＳ ゴシック" w:hAnsi="ＭＳ ゴシック"/>
                <w:sz w:val="18"/>
                <w:szCs w:val="21"/>
              </w:rPr>
            </w:pPr>
            <w:r w:rsidRPr="002A7D37">
              <w:rPr>
                <w:rFonts w:ascii="ＭＳ ゴシック" w:eastAsia="ＭＳ ゴシック" w:hAnsi="ＭＳ ゴシック" w:hint="eastAsia"/>
                <w:sz w:val="18"/>
                <w:szCs w:val="21"/>
              </w:rPr>
              <w:t>施設使用者と一般の入館者は以下のことができません。</w:t>
            </w:r>
          </w:p>
          <w:p w14:paraId="33AE04BA" w14:textId="2E19149D" w:rsidR="00EA5BE7" w:rsidRPr="002A7D37" w:rsidRDefault="00EA5BE7" w:rsidP="00EA5BE7">
            <w:pPr>
              <w:jc w:val="left"/>
              <w:rPr>
                <w:rFonts w:ascii="ＭＳ ゴシック" w:eastAsia="ＭＳ ゴシック" w:hAnsi="ＭＳ ゴシック"/>
                <w:sz w:val="18"/>
                <w:szCs w:val="21"/>
              </w:rPr>
            </w:pPr>
            <w:r w:rsidRPr="002A7D37">
              <w:rPr>
                <w:rFonts w:ascii="ＭＳ ゴシック" w:eastAsia="ＭＳ ゴシック" w:hAnsi="ＭＳ ゴシック" w:hint="eastAsia"/>
                <w:sz w:val="18"/>
                <w:szCs w:val="21"/>
              </w:rPr>
              <w:t>【建物内】</w:t>
            </w:r>
          </w:p>
          <w:p w14:paraId="35F82578" w14:textId="315E1863" w:rsidR="00EA5BE7" w:rsidRPr="002A7D37" w:rsidRDefault="00EA5BE7" w:rsidP="00EA5BE7">
            <w:pPr>
              <w:ind w:firstLineChars="100" w:firstLine="180"/>
              <w:jc w:val="left"/>
              <w:rPr>
                <w:rFonts w:ascii="ＭＳ ゴシック" w:eastAsia="ＭＳ ゴシック" w:hAnsi="ＭＳ ゴシック"/>
                <w:sz w:val="18"/>
                <w:szCs w:val="21"/>
              </w:rPr>
            </w:pPr>
            <w:r w:rsidRPr="002A7D37">
              <w:rPr>
                <w:rFonts w:ascii="ＭＳ ゴシック" w:eastAsia="ＭＳ ゴシック" w:hAnsi="ＭＳ ゴシック" w:hint="eastAsia"/>
                <w:sz w:val="18"/>
                <w:szCs w:val="21"/>
              </w:rPr>
              <w:t>①火気の使用</w:t>
            </w:r>
          </w:p>
          <w:p w14:paraId="3465E0E8" w14:textId="77777777" w:rsidR="00EA5BE7" w:rsidRPr="002A7D37" w:rsidRDefault="00EA5BE7" w:rsidP="00EA5BE7">
            <w:pPr>
              <w:jc w:val="left"/>
              <w:rPr>
                <w:rFonts w:ascii="ＭＳ ゴシック" w:eastAsia="ＭＳ ゴシック" w:hAnsi="ＭＳ ゴシック"/>
                <w:sz w:val="18"/>
                <w:szCs w:val="21"/>
              </w:rPr>
            </w:pPr>
            <w:r w:rsidRPr="002A7D37">
              <w:rPr>
                <w:rFonts w:ascii="ＭＳ ゴシック" w:eastAsia="ＭＳ ゴシック" w:hAnsi="ＭＳ ゴシック" w:hint="eastAsia"/>
                <w:sz w:val="18"/>
                <w:szCs w:val="21"/>
              </w:rPr>
              <w:t>【建物内・敷地内】</w:t>
            </w:r>
          </w:p>
          <w:p w14:paraId="3E400423" w14:textId="72187538" w:rsidR="00EA5BE7" w:rsidRPr="00A46B16" w:rsidRDefault="00EA5BE7" w:rsidP="00EA5BE7">
            <w:pPr>
              <w:ind w:leftChars="100" w:left="390" w:hangingChars="100" w:hanging="180"/>
              <w:jc w:val="left"/>
              <w:rPr>
                <w:rFonts w:ascii="ＭＳ ゴシック" w:eastAsia="ＭＳ ゴシック" w:hAnsi="ＭＳ ゴシック"/>
                <w:sz w:val="18"/>
                <w:szCs w:val="24"/>
              </w:rPr>
            </w:pPr>
            <w:r w:rsidRPr="002A7D37">
              <w:rPr>
                <w:rFonts w:ascii="ＭＳ ゴシック" w:eastAsia="ＭＳ ゴシック" w:hAnsi="ＭＳ ゴシック" w:hint="eastAsia"/>
                <w:sz w:val="18"/>
                <w:szCs w:val="21"/>
              </w:rPr>
              <w:t>①</w:t>
            </w:r>
            <w:r w:rsidRPr="002A7D37">
              <w:rPr>
                <w:rFonts w:ascii="ＭＳ ゴシック" w:eastAsia="ＭＳ ゴシック" w:hAnsi="ＭＳ ゴシック"/>
                <w:sz w:val="18"/>
                <w:szCs w:val="21"/>
              </w:rPr>
              <w:t>喫煙</w:t>
            </w:r>
            <w:r w:rsidRPr="002A7D37">
              <w:rPr>
                <w:rFonts w:ascii="ＭＳ ゴシック" w:eastAsia="ＭＳ ゴシック" w:hAnsi="ＭＳ ゴシック" w:hint="eastAsia"/>
                <w:sz w:val="18"/>
                <w:szCs w:val="21"/>
              </w:rPr>
              <w:t>、②ゴミの放置、③</w:t>
            </w:r>
            <w:r w:rsidRPr="002A7D37">
              <w:rPr>
                <w:rFonts w:ascii="ＭＳ ゴシック" w:eastAsia="ＭＳ ゴシック" w:hAnsi="ＭＳ ゴシック"/>
                <w:sz w:val="18"/>
                <w:szCs w:val="21"/>
              </w:rPr>
              <w:t>無断駐車・駐輪</w:t>
            </w:r>
            <w:r w:rsidRPr="002A7D37">
              <w:rPr>
                <w:rFonts w:ascii="ＭＳ ゴシック" w:eastAsia="ＭＳ ゴシック" w:hAnsi="ＭＳ ゴシック" w:hint="eastAsia"/>
                <w:sz w:val="18"/>
                <w:szCs w:val="21"/>
              </w:rPr>
              <w:t>、④</w:t>
            </w:r>
            <w:r w:rsidRPr="002A7D37">
              <w:rPr>
                <w:rFonts w:ascii="ＭＳ ゴシック" w:eastAsia="ＭＳ ゴシック" w:hAnsi="ＭＳ ゴシック"/>
                <w:sz w:val="18"/>
                <w:szCs w:val="21"/>
              </w:rPr>
              <w:t>他人に危害を及ぼしたり迷惑になったりするおそれの</w:t>
            </w:r>
            <w:r w:rsidRPr="002A7D37">
              <w:rPr>
                <w:rFonts w:ascii="ＭＳ ゴシック" w:eastAsia="ＭＳ ゴシック" w:hAnsi="ＭＳ ゴシック" w:hint="eastAsia"/>
                <w:sz w:val="18"/>
                <w:szCs w:val="21"/>
              </w:rPr>
              <w:t>ある物品、動物等の持ち込み（盲導犬等を除く。）、⑤</w:t>
            </w:r>
            <w:r w:rsidRPr="002A7D37">
              <w:rPr>
                <w:rFonts w:ascii="ＭＳ ゴシック" w:eastAsia="ＭＳ ゴシック" w:hAnsi="ＭＳ ゴシック"/>
                <w:sz w:val="18"/>
                <w:szCs w:val="21"/>
              </w:rPr>
              <w:t>建物を壊したり、汚したりするおそれのある行為</w:t>
            </w:r>
            <w:r w:rsidRPr="002A7D37">
              <w:rPr>
                <w:rFonts w:ascii="ＭＳ ゴシック" w:eastAsia="ＭＳ ゴシック" w:hAnsi="ＭＳ ゴシック" w:hint="eastAsia"/>
                <w:sz w:val="18"/>
                <w:szCs w:val="21"/>
              </w:rPr>
              <w:t>、⑥</w:t>
            </w:r>
            <w:r w:rsidRPr="002A7D37">
              <w:rPr>
                <w:rFonts w:ascii="ＭＳ ゴシック" w:eastAsia="ＭＳ ゴシック" w:hAnsi="ＭＳ ゴシック"/>
                <w:sz w:val="18"/>
                <w:szCs w:val="21"/>
              </w:rPr>
              <w:t>政治活動、宗教活動</w:t>
            </w:r>
            <w:r w:rsidRPr="002A7D37">
              <w:rPr>
                <w:rFonts w:ascii="ＭＳ ゴシック" w:eastAsia="ＭＳ ゴシック" w:hAnsi="ＭＳ ゴシック" w:hint="eastAsia"/>
                <w:sz w:val="18"/>
                <w:szCs w:val="21"/>
              </w:rPr>
              <w:t>、⑦</w:t>
            </w:r>
            <w:r w:rsidRPr="002A7D37">
              <w:rPr>
                <w:rFonts w:ascii="ＭＳ ゴシック" w:eastAsia="ＭＳ ゴシック" w:hAnsi="ＭＳ ゴシック"/>
                <w:sz w:val="18"/>
                <w:szCs w:val="21"/>
              </w:rPr>
              <w:t>その他施設の管理上支障があると認められる行為</w:t>
            </w:r>
          </w:p>
        </w:tc>
        <w:tc>
          <w:tcPr>
            <w:tcW w:w="594" w:type="dxa"/>
          </w:tcPr>
          <w:p w14:paraId="38EB92A0"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177CF33D" w14:textId="77777777" w:rsidTr="00EA5BE7">
        <w:trPr>
          <w:jc w:val="center"/>
        </w:trPr>
        <w:tc>
          <w:tcPr>
            <w:tcW w:w="582" w:type="dxa"/>
            <w:vMerge/>
            <w:textDirection w:val="tbRlV"/>
            <w:vAlign w:val="center"/>
          </w:tcPr>
          <w:p w14:paraId="271F5D65" w14:textId="77777777" w:rsidR="00EA5BE7" w:rsidRDefault="00EA5BE7" w:rsidP="00EA5BE7">
            <w:pPr>
              <w:ind w:left="113" w:right="113"/>
              <w:jc w:val="center"/>
              <w:rPr>
                <w:rFonts w:ascii="ＭＳ ゴシック" w:eastAsia="ＭＳ ゴシック" w:hAnsi="ＭＳ ゴシック"/>
                <w:sz w:val="18"/>
                <w:szCs w:val="24"/>
              </w:rPr>
            </w:pPr>
          </w:p>
        </w:tc>
        <w:tc>
          <w:tcPr>
            <w:tcW w:w="396" w:type="dxa"/>
            <w:vAlign w:val="center"/>
          </w:tcPr>
          <w:p w14:paraId="794EA0AA" w14:textId="190C42DD"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２</w:t>
            </w:r>
          </w:p>
        </w:tc>
        <w:tc>
          <w:tcPr>
            <w:tcW w:w="8913" w:type="dxa"/>
            <w:vAlign w:val="center"/>
          </w:tcPr>
          <w:p w14:paraId="587683B5" w14:textId="1F7952A3" w:rsidR="00EA5BE7" w:rsidRPr="00A46B16" w:rsidRDefault="00EA5BE7" w:rsidP="00D06CA3">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球技イベント、塗料を使用したワークショップ</w:t>
            </w:r>
            <w:r w:rsidR="00D06CA3">
              <w:rPr>
                <w:rFonts w:ascii="ＭＳ ゴシック" w:eastAsia="ＭＳ ゴシック" w:hAnsi="ＭＳ ゴシック" w:hint="eastAsia"/>
                <w:sz w:val="18"/>
                <w:szCs w:val="24"/>
              </w:rPr>
              <w:t>（ボールペンを除く）</w:t>
            </w:r>
            <w:r>
              <w:rPr>
                <w:rFonts w:ascii="ＭＳ ゴシック" w:eastAsia="ＭＳ ゴシック" w:hAnsi="ＭＳ ゴシック" w:hint="eastAsia"/>
                <w:sz w:val="18"/>
                <w:szCs w:val="24"/>
              </w:rPr>
              <w:t>はできません</w:t>
            </w:r>
          </w:p>
        </w:tc>
        <w:tc>
          <w:tcPr>
            <w:tcW w:w="594" w:type="dxa"/>
          </w:tcPr>
          <w:p w14:paraId="55A78A99"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29518D9F" w14:textId="77777777" w:rsidTr="00EA5BE7">
        <w:trPr>
          <w:jc w:val="center"/>
        </w:trPr>
        <w:tc>
          <w:tcPr>
            <w:tcW w:w="582" w:type="dxa"/>
            <w:vMerge w:val="restart"/>
            <w:textDirection w:val="tbRlV"/>
            <w:vAlign w:val="center"/>
          </w:tcPr>
          <w:p w14:paraId="47C4698B" w14:textId="414E066E" w:rsidR="00EA5BE7" w:rsidRPr="00A46B16" w:rsidRDefault="00EA5BE7" w:rsidP="00EA5BE7">
            <w:pPr>
              <w:ind w:left="113" w:right="113"/>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設営</w:t>
            </w:r>
            <w:r w:rsidRPr="00A46B16">
              <w:rPr>
                <w:rFonts w:ascii="ＭＳ ゴシック" w:eastAsia="ＭＳ ゴシック" w:hAnsi="ＭＳ ゴシック" w:hint="eastAsia"/>
                <w:sz w:val="18"/>
                <w:szCs w:val="24"/>
              </w:rPr>
              <w:t>・レイアウト</w:t>
            </w:r>
          </w:p>
        </w:tc>
        <w:tc>
          <w:tcPr>
            <w:tcW w:w="396" w:type="dxa"/>
            <w:vAlign w:val="center"/>
          </w:tcPr>
          <w:p w14:paraId="26AD2A55" w14:textId="066DDC8C"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３</w:t>
            </w:r>
          </w:p>
        </w:tc>
        <w:tc>
          <w:tcPr>
            <w:tcW w:w="8913" w:type="dxa"/>
            <w:vAlign w:val="center"/>
          </w:tcPr>
          <w:p w14:paraId="772D816A" w14:textId="1279EB06"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館内導線は車いす等が通れるよう90㎝以上の幅、方向転換が必要な個所は140㎝角のエリアを確保してください。</w:t>
            </w:r>
          </w:p>
        </w:tc>
        <w:tc>
          <w:tcPr>
            <w:tcW w:w="594" w:type="dxa"/>
          </w:tcPr>
          <w:p w14:paraId="27CAC76E"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4AF3B299" w14:textId="77777777" w:rsidTr="00EA5BE7">
        <w:trPr>
          <w:jc w:val="center"/>
        </w:trPr>
        <w:tc>
          <w:tcPr>
            <w:tcW w:w="582" w:type="dxa"/>
            <w:vMerge/>
          </w:tcPr>
          <w:p w14:paraId="2A5DBF77"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47B08A8E" w14:textId="3FB2AC8B"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４</w:t>
            </w:r>
          </w:p>
        </w:tc>
        <w:tc>
          <w:tcPr>
            <w:tcW w:w="8913" w:type="dxa"/>
            <w:vAlign w:val="center"/>
          </w:tcPr>
          <w:p w14:paraId="3E2C42D2" w14:textId="69B99720"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屋外スペース利用の際は構造物を点字ブロックの端より</w:t>
            </w:r>
            <w:r>
              <w:rPr>
                <w:rFonts w:ascii="ＭＳ ゴシック" w:eastAsia="ＭＳ ゴシック" w:hAnsi="ＭＳ ゴシック" w:hint="eastAsia"/>
                <w:sz w:val="18"/>
                <w:szCs w:val="24"/>
              </w:rPr>
              <w:t>6</w:t>
            </w:r>
            <w:r w:rsidRPr="00A46B16">
              <w:rPr>
                <w:rFonts w:ascii="ＭＳ ゴシック" w:eastAsia="ＭＳ ゴシック" w:hAnsi="ＭＳ ゴシック" w:hint="eastAsia"/>
                <w:sz w:val="18"/>
                <w:szCs w:val="24"/>
              </w:rPr>
              <w:t>0㎝以上離してください。</w:t>
            </w:r>
          </w:p>
        </w:tc>
        <w:tc>
          <w:tcPr>
            <w:tcW w:w="594" w:type="dxa"/>
          </w:tcPr>
          <w:p w14:paraId="430C53B2"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0B2B5E56" w14:textId="77777777" w:rsidTr="00EA5BE7">
        <w:trPr>
          <w:trHeight w:val="501"/>
          <w:jc w:val="center"/>
        </w:trPr>
        <w:tc>
          <w:tcPr>
            <w:tcW w:w="582" w:type="dxa"/>
            <w:vMerge/>
          </w:tcPr>
          <w:p w14:paraId="3B6C6DBD"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1E3AAF03" w14:textId="4492277D"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５</w:t>
            </w:r>
          </w:p>
        </w:tc>
        <w:tc>
          <w:tcPr>
            <w:tcW w:w="8913" w:type="dxa"/>
            <w:vAlign w:val="center"/>
          </w:tcPr>
          <w:p w14:paraId="49BAD1DD" w14:textId="3ACF5A20"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展示物は風で倒れないように工夫してください。</w:t>
            </w:r>
          </w:p>
        </w:tc>
        <w:tc>
          <w:tcPr>
            <w:tcW w:w="594" w:type="dxa"/>
          </w:tcPr>
          <w:p w14:paraId="1F11DBD6"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05988834" w14:textId="77777777" w:rsidTr="00EA5BE7">
        <w:trPr>
          <w:trHeight w:val="424"/>
          <w:jc w:val="center"/>
        </w:trPr>
        <w:tc>
          <w:tcPr>
            <w:tcW w:w="582" w:type="dxa"/>
            <w:vMerge/>
          </w:tcPr>
          <w:p w14:paraId="40851691"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049FACA9" w14:textId="3601BBD4"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６</w:t>
            </w:r>
          </w:p>
        </w:tc>
        <w:tc>
          <w:tcPr>
            <w:tcW w:w="8913" w:type="dxa"/>
            <w:vAlign w:val="center"/>
          </w:tcPr>
          <w:p w14:paraId="4CBF8E9E" w14:textId="7836B709"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チラシを設置する場合は風で飛ばないように文鎮等を置いてください。</w:t>
            </w:r>
          </w:p>
        </w:tc>
        <w:tc>
          <w:tcPr>
            <w:tcW w:w="594" w:type="dxa"/>
          </w:tcPr>
          <w:p w14:paraId="6BCF2A59"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08180B17" w14:textId="77777777" w:rsidTr="00EA5BE7">
        <w:trPr>
          <w:jc w:val="center"/>
        </w:trPr>
        <w:tc>
          <w:tcPr>
            <w:tcW w:w="582" w:type="dxa"/>
            <w:vMerge/>
          </w:tcPr>
          <w:p w14:paraId="6865431D"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731743DF" w14:textId="7B8F908C"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７</w:t>
            </w:r>
          </w:p>
        </w:tc>
        <w:tc>
          <w:tcPr>
            <w:tcW w:w="8913" w:type="dxa"/>
            <w:vAlign w:val="center"/>
          </w:tcPr>
          <w:p w14:paraId="492C74D1" w14:textId="61683A0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屋外でテント等を使用する場合は風で飛ばないように必ずウェイトで固定してください。</w:t>
            </w:r>
          </w:p>
          <w:p w14:paraId="5A90D0C7" w14:textId="1712492E"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※4本脚全てにウェイトを設置してください</w:t>
            </w:r>
          </w:p>
        </w:tc>
        <w:tc>
          <w:tcPr>
            <w:tcW w:w="594" w:type="dxa"/>
          </w:tcPr>
          <w:p w14:paraId="00A65503"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105DDBA4" w14:textId="77777777" w:rsidTr="00EA5BE7">
        <w:trPr>
          <w:jc w:val="center"/>
        </w:trPr>
        <w:tc>
          <w:tcPr>
            <w:tcW w:w="582" w:type="dxa"/>
            <w:vMerge/>
          </w:tcPr>
          <w:p w14:paraId="355D126F"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653E0D59" w14:textId="4DA95793" w:rsidR="00EA5BE7" w:rsidRPr="00A46B16" w:rsidRDefault="00EA5BE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８</w:t>
            </w:r>
          </w:p>
        </w:tc>
        <w:tc>
          <w:tcPr>
            <w:tcW w:w="8913" w:type="dxa"/>
            <w:vAlign w:val="center"/>
          </w:tcPr>
          <w:p w14:paraId="206650D6" w14:textId="3264816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館内の既設の備品類は動かせません。</w:t>
            </w:r>
            <w:r w:rsidR="00574966">
              <w:rPr>
                <w:rFonts w:ascii="ＭＳ ゴシック" w:eastAsia="ＭＳ ゴシック" w:hAnsi="ＭＳ ゴシック" w:hint="eastAsia"/>
                <w:sz w:val="18"/>
                <w:szCs w:val="24"/>
              </w:rPr>
              <w:t>また、出入口は封鎖できません。</w:t>
            </w:r>
          </w:p>
          <w:p w14:paraId="27650716" w14:textId="15C95879" w:rsidR="00EA5BE7" w:rsidRPr="00A46B16" w:rsidRDefault="00EA5BE7" w:rsidP="00574966">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※円形ベンチ、プロジェクター映像台のみ</w:t>
            </w:r>
            <w:r w:rsidR="00574966">
              <w:rPr>
                <w:rFonts w:ascii="ＭＳ ゴシック" w:eastAsia="ＭＳ ゴシック" w:hAnsi="ＭＳ ゴシック" w:hint="eastAsia"/>
                <w:sz w:val="18"/>
                <w:szCs w:val="24"/>
              </w:rPr>
              <w:t>移動可。その場合は要事前申請。</w:t>
            </w:r>
          </w:p>
        </w:tc>
        <w:tc>
          <w:tcPr>
            <w:tcW w:w="594" w:type="dxa"/>
          </w:tcPr>
          <w:p w14:paraId="69CD9F1C"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7B16CDB0" w14:textId="77777777" w:rsidTr="00EA5BE7">
        <w:trPr>
          <w:trHeight w:val="366"/>
          <w:jc w:val="center"/>
        </w:trPr>
        <w:tc>
          <w:tcPr>
            <w:tcW w:w="582" w:type="dxa"/>
            <w:vMerge/>
          </w:tcPr>
          <w:p w14:paraId="34B2FCCE"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51992DF9" w14:textId="0206D649" w:rsidR="00EA5BE7" w:rsidRPr="00A46B16" w:rsidRDefault="002A7D3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９</w:t>
            </w:r>
          </w:p>
        </w:tc>
        <w:tc>
          <w:tcPr>
            <w:tcW w:w="8913" w:type="dxa"/>
            <w:vAlign w:val="center"/>
          </w:tcPr>
          <w:p w14:paraId="7C8579B4" w14:textId="46F0EA1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建物に直接ポスター、チラシ等は貼付できません。イーゼルやサインスタンドをご利用ください。</w:t>
            </w:r>
          </w:p>
        </w:tc>
        <w:tc>
          <w:tcPr>
            <w:tcW w:w="594" w:type="dxa"/>
          </w:tcPr>
          <w:p w14:paraId="279ADCD6"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1C35CDAD" w14:textId="77777777" w:rsidTr="00276A2E">
        <w:trPr>
          <w:trHeight w:val="861"/>
          <w:jc w:val="center"/>
        </w:trPr>
        <w:tc>
          <w:tcPr>
            <w:tcW w:w="582" w:type="dxa"/>
            <w:vMerge/>
          </w:tcPr>
          <w:p w14:paraId="0989A91D" w14:textId="77777777" w:rsidR="00EA5BE7" w:rsidRPr="00A46B16" w:rsidRDefault="00EA5BE7" w:rsidP="00EA5BE7">
            <w:pPr>
              <w:jc w:val="left"/>
              <w:rPr>
                <w:rFonts w:ascii="ＭＳ ゴシック" w:eastAsia="ＭＳ ゴシック" w:hAnsi="ＭＳ ゴシック"/>
                <w:sz w:val="18"/>
                <w:szCs w:val="24"/>
              </w:rPr>
            </w:pPr>
          </w:p>
        </w:tc>
        <w:tc>
          <w:tcPr>
            <w:tcW w:w="396" w:type="dxa"/>
            <w:vMerge w:val="restart"/>
            <w:vAlign w:val="center"/>
          </w:tcPr>
          <w:p w14:paraId="01296E9E" w14:textId="6848E587" w:rsidR="00EA5BE7" w:rsidRPr="00A46B16" w:rsidRDefault="00EA5BE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8913" w:type="dxa"/>
            <w:vMerge w:val="restart"/>
            <w:vAlign w:val="center"/>
          </w:tcPr>
          <w:p w14:paraId="08F28230" w14:textId="6853DB4B" w:rsidR="00EA5BE7" w:rsidRDefault="00EA5BE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車両を横付けしての搬出入の有無をご教示ください。</w:t>
            </w:r>
            <w:r w:rsidR="00DE59D9">
              <w:rPr>
                <w:rFonts w:ascii="ＭＳ ゴシック" w:eastAsia="ＭＳ ゴシック" w:hAnsi="ＭＳ ゴシック" w:hint="eastAsia"/>
                <w:sz w:val="18"/>
                <w:szCs w:val="24"/>
              </w:rPr>
              <w:t>（有り、無しのいずれかに☑）</w:t>
            </w:r>
          </w:p>
          <w:p w14:paraId="7410B511" w14:textId="0864168F" w:rsidR="00574966" w:rsidRDefault="00574966"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※土日は不可</w:t>
            </w:r>
          </w:p>
          <w:p w14:paraId="557E736F" w14:textId="17BE4C91" w:rsidR="00276A2E" w:rsidRDefault="00276A2E"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※停車場所は西側屋外スペース。搬出入時の一時停車</w:t>
            </w:r>
            <w:r w:rsidR="00F0048E">
              <w:rPr>
                <w:rFonts w:ascii="ＭＳ ゴシック" w:eastAsia="ＭＳ ゴシック" w:hAnsi="ＭＳ ゴシック" w:hint="eastAsia"/>
                <w:sz w:val="18"/>
                <w:szCs w:val="24"/>
              </w:rPr>
              <w:t>（30分程度）</w:t>
            </w:r>
            <w:r>
              <w:rPr>
                <w:rFonts w:ascii="ＭＳ ゴシック" w:eastAsia="ＭＳ ゴシック" w:hAnsi="ＭＳ ゴシック" w:hint="eastAsia"/>
                <w:sz w:val="18"/>
                <w:szCs w:val="24"/>
              </w:rPr>
              <w:t>のみ可。要事前申請。</w:t>
            </w:r>
          </w:p>
          <w:p w14:paraId="7A8C1C5B" w14:textId="5D75B052" w:rsidR="00F0048E" w:rsidRDefault="00F0048E"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※車両は1台まで</w:t>
            </w:r>
          </w:p>
          <w:p w14:paraId="7D5B2A92" w14:textId="113FD438" w:rsidR="00276A2E" w:rsidRDefault="00276A2E"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（有りの場合、以下を記入）</w:t>
            </w:r>
          </w:p>
          <w:p w14:paraId="75EF55F3" w14:textId="3D3FCACA" w:rsidR="00276A2E" w:rsidRDefault="00276A2E"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搬入：　月　日　時　分　から　　停車時間　　分</w:t>
            </w:r>
          </w:p>
          <w:p w14:paraId="2D8555E7" w14:textId="6D0F81A9" w:rsidR="00EA5BE7" w:rsidRPr="00A46B16" w:rsidRDefault="00276A2E"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撤去：　月　日　時　分　から　　停車時間　　分</w:t>
            </w:r>
          </w:p>
        </w:tc>
        <w:tc>
          <w:tcPr>
            <w:tcW w:w="594" w:type="dxa"/>
          </w:tcPr>
          <w:p w14:paraId="011705FE" w14:textId="77777777" w:rsidR="00EA5BE7" w:rsidRDefault="00EA5BE7" w:rsidP="00EA5BE7">
            <w:pPr>
              <w:jc w:val="left"/>
              <w:rPr>
                <w:rFonts w:ascii="ＭＳ ゴシック" w:eastAsia="ＭＳ ゴシック" w:hAnsi="ＭＳ ゴシック"/>
                <w:sz w:val="16"/>
                <w:szCs w:val="24"/>
              </w:rPr>
            </w:pPr>
            <w:r w:rsidRPr="00B131C5">
              <w:rPr>
                <w:rFonts w:ascii="ＭＳ ゴシック" w:eastAsia="ＭＳ ゴシック" w:hAnsi="ＭＳ ゴシック" w:hint="eastAsia"/>
                <w:sz w:val="16"/>
                <w:szCs w:val="24"/>
              </w:rPr>
              <w:t>有り</w:t>
            </w:r>
          </w:p>
          <w:p w14:paraId="6F3D42BA" w14:textId="41AF6734" w:rsidR="00EA5BE7" w:rsidRPr="008B461C" w:rsidRDefault="00EA5BE7" w:rsidP="00EA5BE7">
            <w:pPr>
              <w:jc w:val="left"/>
              <w:rPr>
                <w:rFonts w:ascii="ＭＳ ゴシック" w:eastAsia="ＭＳ ゴシック" w:hAnsi="ＭＳ ゴシック"/>
                <w:sz w:val="24"/>
                <w:szCs w:val="24"/>
              </w:rPr>
            </w:pPr>
          </w:p>
        </w:tc>
      </w:tr>
      <w:tr w:rsidR="00EA5BE7" w:rsidRPr="008B461C" w14:paraId="5910B4BD" w14:textId="77777777" w:rsidTr="00EA5BE7">
        <w:trPr>
          <w:trHeight w:val="680"/>
          <w:jc w:val="center"/>
        </w:trPr>
        <w:tc>
          <w:tcPr>
            <w:tcW w:w="582" w:type="dxa"/>
            <w:vMerge/>
          </w:tcPr>
          <w:p w14:paraId="38341E39" w14:textId="77777777" w:rsidR="00EA5BE7" w:rsidRPr="00A46B16" w:rsidRDefault="00EA5BE7" w:rsidP="00EA5BE7">
            <w:pPr>
              <w:jc w:val="left"/>
              <w:rPr>
                <w:rFonts w:ascii="ＭＳ ゴシック" w:eastAsia="ＭＳ ゴシック" w:hAnsi="ＭＳ ゴシック"/>
                <w:sz w:val="18"/>
                <w:szCs w:val="24"/>
              </w:rPr>
            </w:pPr>
          </w:p>
        </w:tc>
        <w:tc>
          <w:tcPr>
            <w:tcW w:w="396" w:type="dxa"/>
            <w:vMerge/>
            <w:vAlign w:val="center"/>
          </w:tcPr>
          <w:p w14:paraId="42783A70" w14:textId="77777777" w:rsidR="00EA5BE7" w:rsidRDefault="00EA5BE7" w:rsidP="00EA5BE7">
            <w:pPr>
              <w:jc w:val="left"/>
              <w:rPr>
                <w:rFonts w:ascii="ＭＳ ゴシック" w:eastAsia="ＭＳ ゴシック" w:hAnsi="ＭＳ ゴシック"/>
                <w:sz w:val="18"/>
                <w:szCs w:val="24"/>
              </w:rPr>
            </w:pPr>
          </w:p>
        </w:tc>
        <w:tc>
          <w:tcPr>
            <w:tcW w:w="8913" w:type="dxa"/>
            <w:vMerge/>
            <w:vAlign w:val="center"/>
          </w:tcPr>
          <w:p w14:paraId="1966AA57" w14:textId="77777777" w:rsidR="00EA5BE7" w:rsidRDefault="00EA5BE7" w:rsidP="00EA5BE7">
            <w:pPr>
              <w:jc w:val="left"/>
              <w:rPr>
                <w:rFonts w:ascii="ＭＳ ゴシック" w:eastAsia="ＭＳ ゴシック" w:hAnsi="ＭＳ ゴシック"/>
                <w:sz w:val="18"/>
                <w:szCs w:val="24"/>
              </w:rPr>
            </w:pPr>
          </w:p>
        </w:tc>
        <w:tc>
          <w:tcPr>
            <w:tcW w:w="594" w:type="dxa"/>
          </w:tcPr>
          <w:p w14:paraId="1B502FEA" w14:textId="77777777" w:rsidR="00EA5BE7" w:rsidRDefault="00EA5BE7" w:rsidP="00EA5BE7">
            <w:pPr>
              <w:jc w:val="left"/>
              <w:rPr>
                <w:rFonts w:ascii="ＭＳ ゴシック" w:eastAsia="ＭＳ ゴシック" w:hAnsi="ＭＳ ゴシック"/>
                <w:sz w:val="16"/>
                <w:szCs w:val="24"/>
              </w:rPr>
            </w:pPr>
            <w:r>
              <w:rPr>
                <w:rFonts w:ascii="ＭＳ ゴシック" w:eastAsia="ＭＳ ゴシック" w:hAnsi="ＭＳ ゴシック" w:hint="eastAsia"/>
                <w:sz w:val="16"/>
                <w:szCs w:val="24"/>
              </w:rPr>
              <w:t>無し</w:t>
            </w:r>
          </w:p>
          <w:p w14:paraId="12A1824E" w14:textId="6B4D9B6A" w:rsidR="00EA5BE7" w:rsidRPr="00B131C5" w:rsidRDefault="00EA5BE7" w:rsidP="00EA5BE7">
            <w:pPr>
              <w:jc w:val="left"/>
              <w:rPr>
                <w:rFonts w:ascii="ＭＳ ゴシック" w:eastAsia="ＭＳ ゴシック" w:hAnsi="ＭＳ ゴシック"/>
                <w:sz w:val="16"/>
                <w:szCs w:val="24"/>
              </w:rPr>
            </w:pPr>
          </w:p>
        </w:tc>
      </w:tr>
      <w:tr w:rsidR="00EA5BE7" w:rsidRPr="008B461C" w14:paraId="42469AF7" w14:textId="77777777" w:rsidTr="00EA5BE7">
        <w:trPr>
          <w:jc w:val="center"/>
        </w:trPr>
        <w:tc>
          <w:tcPr>
            <w:tcW w:w="582" w:type="dxa"/>
            <w:vMerge w:val="restart"/>
            <w:textDirection w:val="tbRlV"/>
            <w:vAlign w:val="center"/>
          </w:tcPr>
          <w:p w14:paraId="428DDA75" w14:textId="529F5046" w:rsidR="00EA5BE7" w:rsidRPr="00A46B16" w:rsidRDefault="00EA5BE7" w:rsidP="00EA5BE7">
            <w:pPr>
              <w:ind w:left="180" w:right="113" w:hangingChars="100" w:hanging="180"/>
              <w:jc w:val="center"/>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周辺環境</w:t>
            </w:r>
          </w:p>
        </w:tc>
        <w:tc>
          <w:tcPr>
            <w:tcW w:w="396" w:type="dxa"/>
            <w:vAlign w:val="center"/>
          </w:tcPr>
          <w:p w14:paraId="580DA2E3" w14:textId="4F9A5AB6" w:rsidR="00EA5BE7" w:rsidRPr="00A46B16" w:rsidRDefault="00EA5BE7" w:rsidP="00EA5BE7">
            <w:pPr>
              <w:ind w:left="180" w:hangingChars="100" w:hanging="180"/>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8913" w:type="dxa"/>
            <w:vAlign w:val="center"/>
          </w:tcPr>
          <w:p w14:paraId="73579C2E" w14:textId="631E3A0F" w:rsidR="00EA5BE7" w:rsidRPr="00A46B16" w:rsidRDefault="00EA5BE7" w:rsidP="00EA5BE7">
            <w:pPr>
              <w:ind w:left="180" w:hangingChars="100" w:hanging="180"/>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毎日、12：00～13：00　17：30～18：30は広間でプレイピアノを実施します。</w:t>
            </w:r>
          </w:p>
          <w:p w14:paraId="1ADFDED9" w14:textId="7DD2C0C0" w:rsidR="00EA5BE7" w:rsidRPr="00A46B16" w:rsidRDefault="00EA5BE7" w:rsidP="00EA5BE7">
            <w:pPr>
              <w:ind w:left="180" w:hangingChars="100" w:hanging="180"/>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プレイピアノの時間帯は大きな音が生じるイベント</w:t>
            </w:r>
            <w:r w:rsidR="00574966">
              <w:rPr>
                <w:rFonts w:ascii="ＭＳ ゴシック" w:eastAsia="ＭＳ ゴシック" w:hAnsi="ＭＳ ゴシック" w:hint="eastAsia"/>
                <w:sz w:val="18"/>
                <w:szCs w:val="24"/>
              </w:rPr>
              <w:t>や設営・撤去作業</w:t>
            </w:r>
            <w:r w:rsidRPr="00A46B16">
              <w:rPr>
                <w:rFonts w:ascii="ＭＳ ゴシック" w:eastAsia="ＭＳ ゴシック" w:hAnsi="ＭＳ ゴシック" w:hint="eastAsia"/>
                <w:sz w:val="18"/>
                <w:szCs w:val="24"/>
              </w:rPr>
              <w:t>はお控えください。</w:t>
            </w:r>
          </w:p>
          <w:p w14:paraId="74F5572E" w14:textId="010E1388" w:rsidR="00EA5BE7" w:rsidRPr="00A46B16" w:rsidRDefault="00EA5BE7" w:rsidP="005842BD">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※展示室</w:t>
            </w:r>
            <w:r w:rsidR="005842BD">
              <w:rPr>
                <w:rFonts w:ascii="ＭＳ ゴシック" w:eastAsia="ＭＳ ゴシック" w:hAnsi="ＭＳ ゴシック" w:hint="eastAsia"/>
                <w:sz w:val="18"/>
                <w:szCs w:val="24"/>
              </w:rPr>
              <w:t>内での吊り下げ</w:t>
            </w:r>
            <w:r w:rsidRPr="00A46B16">
              <w:rPr>
                <w:rFonts w:ascii="ＭＳ ゴシック" w:eastAsia="ＭＳ ゴシック" w:hAnsi="ＭＳ ゴシック" w:hint="eastAsia"/>
                <w:sz w:val="18"/>
                <w:szCs w:val="24"/>
              </w:rPr>
              <w:t>プロジェクター</w:t>
            </w:r>
            <w:r w:rsidR="005842BD">
              <w:rPr>
                <w:rFonts w:ascii="ＭＳ ゴシック" w:eastAsia="ＭＳ ゴシック" w:hAnsi="ＭＳ ゴシック" w:hint="eastAsia"/>
                <w:sz w:val="18"/>
                <w:szCs w:val="24"/>
              </w:rPr>
              <w:t>使用は</w:t>
            </w:r>
            <w:r w:rsidRPr="00A46B16">
              <w:rPr>
                <w:rFonts w:ascii="ＭＳ ゴシック" w:eastAsia="ＭＳ ゴシック" w:hAnsi="ＭＳ ゴシック" w:hint="eastAsia"/>
                <w:sz w:val="18"/>
                <w:szCs w:val="24"/>
              </w:rPr>
              <w:t>プレイピアノと同時実施可能です</w:t>
            </w:r>
          </w:p>
        </w:tc>
        <w:tc>
          <w:tcPr>
            <w:tcW w:w="594" w:type="dxa"/>
          </w:tcPr>
          <w:p w14:paraId="031E73A1"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73FBA925" w14:textId="77777777" w:rsidTr="00EA5BE7">
        <w:trPr>
          <w:trHeight w:val="458"/>
          <w:jc w:val="center"/>
        </w:trPr>
        <w:tc>
          <w:tcPr>
            <w:tcW w:w="582" w:type="dxa"/>
            <w:vMerge/>
            <w:textDirection w:val="tbRlV"/>
            <w:vAlign w:val="center"/>
          </w:tcPr>
          <w:p w14:paraId="189D2A2B" w14:textId="77777777" w:rsidR="00EA5BE7" w:rsidRPr="00A46B16" w:rsidRDefault="00EA5BE7" w:rsidP="00EA5BE7">
            <w:pPr>
              <w:ind w:left="113" w:right="113"/>
              <w:jc w:val="left"/>
              <w:rPr>
                <w:rFonts w:ascii="ＭＳ ゴシック" w:eastAsia="ＭＳ ゴシック" w:hAnsi="ＭＳ ゴシック"/>
                <w:sz w:val="18"/>
                <w:szCs w:val="24"/>
              </w:rPr>
            </w:pPr>
          </w:p>
        </w:tc>
        <w:tc>
          <w:tcPr>
            <w:tcW w:w="396" w:type="dxa"/>
            <w:vAlign w:val="center"/>
          </w:tcPr>
          <w:p w14:paraId="029AABEA" w14:textId="6F96DCD1" w:rsidR="00EA5BE7" w:rsidRPr="00A46B16" w:rsidRDefault="00EA5BE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8913" w:type="dxa"/>
            <w:vAlign w:val="center"/>
          </w:tcPr>
          <w:p w14:paraId="11EFDDCC" w14:textId="3851DA13"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申請したスペース以外で、別の団体等がイベント等を実施する可能性があります。</w:t>
            </w:r>
          </w:p>
        </w:tc>
        <w:tc>
          <w:tcPr>
            <w:tcW w:w="594" w:type="dxa"/>
          </w:tcPr>
          <w:p w14:paraId="3A1C8A8A"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7342CA95" w14:textId="77777777" w:rsidTr="00EA5BE7">
        <w:trPr>
          <w:jc w:val="center"/>
        </w:trPr>
        <w:tc>
          <w:tcPr>
            <w:tcW w:w="582" w:type="dxa"/>
            <w:vMerge/>
            <w:textDirection w:val="tbRlV"/>
            <w:vAlign w:val="center"/>
          </w:tcPr>
          <w:p w14:paraId="7E37EA38" w14:textId="77777777" w:rsidR="00EA5BE7" w:rsidRPr="00A46B16" w:rsidRDefault="00EA5BE7" w:rsidP="00EA5BE7">
            <w:pPr>
              <w:ind w:left="113" w:right="113"/>
              <w:jc w:val="left"/>
              <w:rPr>
                <w:rFonts w:ascii="ＭＳ ゴシック" w:eastAsia="ＭＳ ゴシック" w:hAnsi="ＭＳ ゴシック"/>
                <w:sz w:val="18"/>
                <w:szCs w:val="24"/>
              </w:rPr>
            </w:pPr>
          </w:p>
        </w:tc>
        <w:tc>
          <w:tcPr>
            <w:tcW w:w="396" w:type="dxa"/>
            <w:vAlign w:val="center"/>
          </w:tcPr>
          <w:p w14:paraId="64DBEB3A" w14:textId="09A242ED" w:rsidR="00EA5BE7" w:rsidRPr="00A46B16" w:rsidRDefault="00EA5BE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8913" w:type="dxa"/>
            <w:vAlign w:val="center"/>
          </w:tcPr>
          <w:p w14:paraId="35509CC2" w14:textId="0EA7B3E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道路、電柱の工事や演説活動等、予期せぬ事情により騒音・振動等が発生しイベントスペースまで影響が及ぶことがあります。</w:t>
            </w:r>
          </w:p>
        </w:tc>
        <w:tc>
          <w:tcPr>
            <w:tcW w:w="594" w:type="dxa"/>
          </w:tcPr>
          <w:p w14:paraId="709A873B"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11D5E8AF" w14:textId="77777777" w:rsidTr="00EA5BE7">
        <w:trPr>
          <w:cantSplit/>
          <w:trHeight w:val="784"/>
          <w:jc w:val="center"/>
        </w:trPr>
        <w:tc>
          <w:tcPr>
            <w:tcW w:w="582" w:type="dxa"/>
            <w:vMerge w:val="restart"/>
            <w:textDirection w:val="tbRlV"/>
            <w:vAlign w:val="center"/>
          </w:tcPr>
          <w:p w14:paraId="1CAA77B5" w14:textId="65FB0E28" w:rsidR="00EA5BE7" w:rsidRPr="00A46B16" w:rsidRDefault="00EA5BE7" w:rsidP="00EA5BE7">
            <w:pPr>
              <w:ind w:left="113" w:right="113"/>
              <w:jc w:val="center"/>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lastRenderedPageBreak/>
              <w:t>問合せ</w:t>
            </w:r>
          </w:p>
        </w:tc>
        <w:tc>
          <w:tcPr>
            <w:tcW w:w="396" w:type="dxa"/>
            <w:vAlign w:val="center"/>
          </w:tcPr>
          <w:p w14:paraId="07F6A450" w14:textId="30EE4176" w:rsidR="00EA5BE7" w:rsidRPr="00A46B16" w:rsidRDefault="00EA5BE7"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8913" w:type="dxa"/>
            <w:vAlign w:val="center"/>
          </w:tcPr>
          <w:p w14:paraId="52BF2C0D" w14:textId="0770956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市民等からの問い合わせ用連絡先（電話orメール）を別紙「旧国立駅舎イベント紹介シート」にご記載ください</w:t>
            </w:r>
            <w:r>
              <w:rPr>
                <w:rFonts w:ascii="ＭＳ ゴシック" w:eastAsia="ＭＳ ゴシック" w:hAnsi="ＭＳ ゴシック" w:hint="eastAsia"/>
                <w:sz w:val="18"/>
                <w:szCs w:val="24"/>
              </w:rPr>
              <w:t>。</w:t>
            </w:r>
          </w:p>
        </w:tc>
        <w:tc>
          <w:tcPr>
            <w:tcW w:w="594" w:type="dxa"/>
          </w:tcPr>
          <w:p w14:paraId="0B09CBA3"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1F0AD6FE" w14:textId="77777777" w:rsidTr="00EA5BE7">
        <w:trPr>
          <w:cantSplit/>
          <w:trHeight w:val="784"/>
          <w:jc w:val="center"/>
        </w:trPr>
        <w:tc>
          <w:tcPr>
            <w:tcW w:w="582" w:type="dxa"/>
            <w:vMerge/>
            <w:textDirection w:val="tbRlV"/>
            <w:vAlign w:val="center"/>
          </w:tcPr>
          <w:p w14:paraId="5982B1EA" w14:textId="77777777" w:rsidR="00EA5BE7" w:rsidRPr="00A46B16" w:rsidRDefault="00EA5BE7" w:rsidP="00EA5BE7">
            <w:pPr>
              <w:ind w:left="113" w:right="113"/>
              <w:jc w:val="left"/>
              <w:rPr>
                <w:rFonts w:ascii="ＭＳ ゴシック" w:eastAsia="ＭＳ ゴシック" w:hAnsi="ＭＳ ゴシック"/>
                <w:sz w:val="18"/>
                <w:szCs w:val="24"/>
              </w:rPr>
            </w:pPr>
          </w:p>
        </w:tc>
        <w:tc>
          <w:tcPr>
            <w:tcW w:w="396" w:type="dxa"/>
            <w:vAlign w:val="center"/>
          </w:tcPr>
          <w:p w14:paraId="05F0481C" w14:textId="3F520AA8"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1</w:t>
            </w:r>
            <w:r>
              <w:rPr>
                <w:rFonts w:ascii="ＭＳ ゴシック" w:eastAsia="ＭＳ ゴシック" w:hAnsi="ＭＳ ゴシック" w:hint="eastAsia"/>
                <w:sz w:val="18"/>
                <w:szCs w:val="24"/>
              </w:rPr>
              <w:t>5</w:t>
            </w:r>
          </w:p>
        </w:tc>
        <w:tc>
          <w:tcPr>
            <w:tcW w:w="8913" w:type="dxa"/>
            <w:vAlign w:val="center"/>
          </w:tcPr>
          <w:p w14:paraId="5FA566FB" w14:textId="67C4FD7C"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旧国立駅舎の職員からの連絡先は申請書の連絡者欄に記載してください。</w:t>
            </w:r>
          </w:p>
          <w:p w14:paraId="6E0B1570" w14:textId="3C9CD5DB"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※イベント当日に必ず連絡のとれるものをご記載ください</w:t>
            </w:r>
          </w:p>
        </w:tc>
        <w:tc>
          <w:tcPr>
            <w:tcW w:w="594" w:type="dxa"/>
          </w:tcPr>
          <w:p w14:paraId="3A425D87" w14:textId="77777777" w:rsidR="00EA5BE7" w:rsidRPr="008B461C" w:rsidRDefault="00EA5BE7" w:rsidP="00EA5BE7">
            <w:pPr>
              <w:jc w:val="left"/>
              <w:rPr>
                <w:rFonts w:ascii="ＭＳ ゴシック" w:eastAsia="ＭＳ ゴシック" w:hAnsi="ＭＳ ゴシック"/>
                <w:sz w:val="24"/>
                <w:szCs w:val="24"/>
              </w:rPr>
            </w:pPr>
          </w:p>
        </w:tc>
      </w:tr>
      <w:tr w:rsidR="006F4325" w:rsidRPr="008B461C" w14:paraId="700E2BAA" w14:textId="77777777" w:rsidTr="00EA5BE7">
        <w:trPr>
          <w:trHeight w:val="1048"/>
          <w:jc w:val="center"/>
        </w:trPr>
        <w:tc>
          <w:tcPr>
            <w:tcW w:w="582" w:type="dxa"/>
            <w:vMerge w:val="restart"/>
            <w:textDirection w:val="tbRlV"/>
            <w:vAlign w:val="center"/>
          </w:tcPr>
          <w:p w14:paraId="2AB39F45" w14:textId="3B4BA2AD" w:rsidR="006F4325" w:rsidRPr="00A46B16" w:rsidRDefault="006F4325" w:rsidP="00EA5BE7">
            <w:pPr>
              <w:ind w:left="113" w:right="113"/>
              <w:jc w:val="center"/>
              <w:rPr>
                <w:rFonts w:ascii="ＭＳ ゴシック" w:eastAsia="ＭＳ ゴシック" w:hAnsi="ＭＳ ゴシック"/>
                <w:sz w:val="18"/>
                <w:szCs w:val="24"/>
              </w:rPr>
            </w:pPr>
            <w:r w:rsidRPr="00EE2814">
              <w:rPr>
                <w:rFonts w:ascii="ＭＳ ゴシック" w:eastAsia="ＭＳ ゴシック" w:hAnsi="ＭＳ ゴシック" w:hint="eastAsia"/>
                <w:sz w:val="16"/>
                <w:szCs w:val="24"/>
              </w:rPr>
              <w:t>貸出し備品</w:t>
            </w:r>
          </w:p>
        </w:tc>
        <w:tc>
          <w:tcPr>
            <w:tcW w:w="396" w:type="dxa"/>
            <w:vAlign w:val="center"/>
          </w:tcPr>
          <w:p w14:paraId="47F1ECB6" w14:textId="77116AF6" w:rsidR="006F4325" w:rsidRPr="00A46B16" w:rsidRDefault="006F4325" w:rsidP="002A7D3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1</w:t>
            </w:r>
            <w:r>
              <w:rPr>
                <w:rFonts w:ascii="ＭＳ ゴシック" w:eastAsia="ＭＳ ゴシック" w:hAnsi="ＭＳ ゴシック" w:hint="eastAsia"/>
                <w:sz w:val="18"/>
                <w:szCs w:val="24"/>
              </w:rPr>
              <w:t>6</w:t>
            </w:r>
          </w:p>
        </w:tc>
        <w:tc>
          <w:tcPr>
            <w:tcW w:w="8913" w:type="dxa"/>
            <w:vAlign w:val="center"/>
          </w:tcPr>
          <w:p w14:paraId="466CA874" w14:textId="79DBFC72" w:rsidR="006F4325" w:rsidRPr="00A46B16" w:rsidRDefault="006F4325"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申請書の提出期限を過ぎてから貸出し備品を追加することはできません。</w:t>
            </w:r>
            <w:r>
              <w:rPr>
                <w:rFonts w:ascii="ＭＳ ゴシック" w:eastAsia="ＭＳ ゴシック" w:hAnsi="ＭＳ ゴシック" w:hint="eastAsia"/>
                <w:sz w:val="18"/>
                <w:szCs w:val="24"/>
              </w:rPr>
              <w:t>別紙「</w:t>
            </w:r>
            <w:r w:rsidRPr="00EE2814">
              <w:rPr>
                <w:rFonts w:ascii="ＭＳ ゴシック" w:eastAsia="ＭＳ ゴシック" w:hAnsi="ＭＳ ゴシック" w:hint="eastAsia"/>
                <w:sz w:val="18"/>
                <w:szCs w:val="24"/>
              </w:rPr>
              <w:t>レイアウト、備品リスト</w:t>
            </w:r>
            <w:r>
              <w:rPr>
                <w:rFonts w:ascii="ＭＳ ゴシック" w:eastAsia="ＭＳ ゴシック" w:hAnsi="ＭＳ ゴシック" w:hint="eastAsia"/>
                <w:sz w:val="18"/>
                <w:szCs w:val="24"/>
              </w:rPr>
              <w:t>」に記載漏れのないようにしてください。</w:t>
            </w:r>
          </w:p>
          <w:p w14:paraId="2712E95F" w14:textId="649768A9" w:rsidR="006F4325" w:rsidRPr="00A46B16" w:rsidRDefault="006F4325"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※申請書の提出期限より前であれば申請書の差替えにより追加可能です</w:t>
            </w:r>
          </w:p>
        </w:tc>
        <w:tc>
          <w:tcPr>
            <w:tcW w:w="594" w:type="dxa"/>
          </w:tcPr>
          <w:p w14:paraId="1B8FA087" w14:textId="77777777" w:rsidR="006F4325" w:rsidRPr="008B461C" w:rsidRDefault="006F4325" w:rsidP="00EA5BE7">
            <w:pPr>
              <w:jc w:val="left"/>
              <w:rPr>
                <w:rFonts w:ascii="ＭＳ ゴシック" w:eastAsia="ＭＳ ゴシック" w:hAnsi="ＭＳ ゴシック"/>
                <w:sz w:val="24"/>
                <w:szCs w:val="24"/>
              </w:rPr>
            </w:pPr>
          </w:p>
        </w:tc>
      </w:tr>
      <w:tr w:rsidR="006F4325" w:rsidRPr="008B461C" w14:paraId="136AFCBE" w14:textId="77777777" w:rsidTr="00E560F1">
        <w:trPr>
          <w:trHeight w:val="506"/>
          <w:jc w:val="center"/>
        </w:trPr>
        <w:tc>
          <w:tcPr>
            <w:tcW w:w="582" w:type="dxa"/>
            <w:vMerge/>
            <w:textDirection w:val="tbRlV"/>
            <w:vAlign w:val="center"/>
          </w:tcPr>
          <w:p w14:paraId="2EAA11A3" w14:textId="77777777" w:rsidR="006F4325" w:rsidRPr="00EE2814" w:rsidRDefault="006F4325" w:rsidP="00EA5BE7">
            <w:pPr>
              <w:ind w:left="113" w:right="113"/>
              <w:jc w:val="center"/>
              <w:rPr>
                <w:rFonts w:ascii="ＭＳ ゴシック" w:eastAsia="ＭＳ ゴシック" w:hAnsi="ＭＳ ゴシック"/>
                <w:sz w:val="16"/>
                <w:szCs w:val="24"/>
              </w:rPr>
            </w:pPr>
          </w:p>
        </w:tc>
        <w:tc>
          <w:tcPr>
            <w:tcW w:w="396" w:type="dxa"/>
            <w:vAlign w:val="center"/>
          </w:tcPr>
          <w:p w14:paraId="4D735555" w14:textId="1668074C" w:rsidR="006F4325" w:rsidRPr="00A46B16" w:rsidRDefault="006F4325" w:rsidP="002A7D3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8913" w:type="dxa"/>
            <w:vAlign w:val="center"/>
          </w:tcPr>
          <w:p w14:paraId="5C9D83C8" w14:textId="6B70DB17" w:rsidR="006F4325" w:rsidRPr="00A46B16" w:rsidRDefault="006F4325" w:rsidP="00E560F1">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控室は旧国立駅舎</w:t>
            </w:r>
            <w:r w:rsidR="00E560F1">
              <w:rPr>
                <w:rFonts w:ascii="ＭＳ ゴシック" w:eastAsia="ＭＳ ゴシック" w:hAnsi="ＭＳ ゴシック" w:hint="eastAsia"/>
                <w:sz w:val="18"/>
                <w:szCs w:val="24"/>
              </w:rPr>
              <w:t>職員</w:t>
            </w:r>
            <w:r>
              <w:rPr>
                <w:rFonts w:ascii="ＭＳ ゴシック" w:eastAsia="ＭＳ ゴシック" w:hAnsi="ＭＳ ゴシック" w:hint="eastAsia"/>
                <w:sz w:val="18"/>
                <w:szCs w:val="24"/>
              </w:rPr>
              <w:t>と共用です。貸切ではありません。</w:t>
            </w:r>
            <w:r w:rsidR="00E560F1">
              <w:rPr>
                <w:rFonts w:ascii="ＭＳ ゴシック" w:eastAsia="ＭＳ ゴシック" w:hAnsi="ＭＳ ゴシック" w:hint="eastAsia"/>
                <w:sz w:val="18"/>
                <w:szCs w:val="24"/>
              </w:rPr>
              <w:t>職員</w:t>
            </w:r>
            <w:r>
              <w:rPr>
                <w:rFonts w:ascii="ＭＳ ゴシック" w:eastAsia="ＭＳ ゴシック" w:hAnsi="ＭＳ ゴシック" w:hint="eastAsia"/>
                <w:sz w:val="18"/>
                <w:szCs w:val="24"/>
              </w:rPr>
              <w:t>が着替えや作業をすることもあります。</w:t>
            </w:r>
          </w:p>
        </w:tc>
        <w:tc>
          <w:tcPr>
            <w:tcW w:w="594" w:type="dxa"/>
          </w:tcPr>
          <w:p w14:paraId="21D56AB2" w14:textId="77777777" w:rsidR="006F4325" w:rsidRPr="008B461C" w:rsidRDefault="006F4325" w:rsidP="00EA5BE7">
            <w:pPr>
              <w:jc w:val="left"/>
              <w:rPr>
                <w:rFonts w:ascii="ＭＳ ゴシック" w:eastAsia="ＭＳ ゴシック" w:hAnsi="ＭＳ ゴシック"/>
                <w:sz w:val="24"/>
                <w:szCs w:val="24"/>
              </w:rPr>
            </w:pPr>
          </w:p>
        </w:tc>
      </w:tr>
      <w:tr w:rsidR="005C02C9" w:rsidRPr="008B461C" w14:paraId="0B1BE3B3" w14:textId="77777777" w:rsidTr="00576C00">
        <w:trPr>
          <w:trHeight w:val="223"/>
          <w:jc w:val="center"/>
        </w:trPr>
        <w:tc>
          <w:tcPr>
            <w:tcW w:w="582" w:type="dxa"/>
            <w:vMerge w:val="restart"/>
            <w:textDirection w:val="tbRlV"/>
            <w:vAlign w:val="center"/>
          </w:tcPr>
          <w:p w14:paraId="3DB48F3E" w14:textId="7D1C1237" w:rsidR="005C02C9" w:rsidRPr="00EE2814" w:rsidRDefault="005C02C9" w:rsidP="00EA5BE7">
            <w:pPr>
              <w:ind w:left="113" w:right="113"/>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広報</w:t>
            </w:r>
          </w:p>
        </w:tc>
        <w:tc>
          <w:tcPr>
            <w:tcW w:w="396" w:type="dxa"/>
            <w:vAlign w:val="center"/>
          </w:tcPr>
          <w:p w14:paraId="52E803E1" w14:textId="25B6A4C9" w:rsidR="005C02C9" w:rsidRPr="00A46B16" w:rsidRDefault="005C02C9" w:rsidP="006F4325">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8913" w:type="dxa"/>
            <w:vAlign w:val="center"/>
          </w:tcPr>
          <w:p w14:paraId="29E9BE15" w14:textId="2CD28F86" w:rsidR="005C02C9" w:rsidRPr="00A46B16" w:rsidRDefault="005C02C9" w:rsidP="00576C00">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主催者がイベントを広報するのは使用承認書を受理した後にしてください</w:t>
            </w:r>
          </w:p>
        </w:tc>
        <w:tc>
          <w:tcPr>
            <w:tcW w:w="594" w:type="dxa"/>
          </w:tcPr>
          <w:p w14:paraId="072E0253" w14:textId="77777777" w:rsidR="005C02C9" w:rsidRPr="008B461C" w:rsidRDefault="005C02C9" w:rsidP="00EA5BE7">
            <w:pPr>
              <w:jc w:val="left"/>
              <w:rPr>
                <w:rFonts w:ascii="ＭＳ ゴシック" w:eastAsia="ＭＳ ゴシック" w:hAnsi="ＭＳ ゴシック"/>
                <w:sz w:val="24"/>
                <w:szCs w:val="24"/>
              </w:rPr>
            </w:pPr>
          </w:p>
        </w:tc>
      </w:tr>
      <w:tr w:rsidR="005C02C9" w:rsidRPr="008B461C" w14:paraId="1BC7820F" w14:textId="77777777" w:rsidTr="00576C00">
        <w:trPr>
          <w:trHeight w:val="156"/>
          <w:jc w:val="center"/>
        </w:trPr>
        <w:tc>
          <w:tcPr>
            <w:tcW w:w="582" w:type="dxa"/>
            <w:vMerge/>
            <w:textDirection w:val="tbRlV"/>
            <w:vAlign w:val="center"/>
          </w:tcPr>
          <w:p w14:paraId="6731B641" w14:textId="77777777" w:rsidR="005C02C9" w:rsidRDefault="005C02C9" w:rsidP="00EA5BE7">
            <w:pPr>
              <w:ind w:left="113" w:right="113"/>
              <w:jc w:val="center"/>
              <w:rPr>
                <w:rFonts w:ascii="ＭＳ ゴシック" w:eastAsia="ＭＳ ゴシック" w:hAnsi="ＭＳ ゴシック"/>
                <w:sz w:val="16"/>
                <w:szCs w:val="24"/>
              </w:rPr>
            </w:pPr>
          </w:p>
        </w:tc>
        <w:tc>
          <w:tcPr>
            <w:tcW w:w="396" w:type="dxa"/>
            <w:vAlign w:val="center"/>
          </w:tcPr>
          <w:p w14:paraId="7929D90B" w14:textId="1B3650AF" w:rsidR="005C02C9" w:rsidRDefault="005C02C9" w:rsidP="002A7D3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8913" w:type="dxa"/>
            <w:vAlign w:val="center"/>
          </w:tcPr>
          <w:p w14:paraId="557865C5" w14:textId="535DFE09" w:rsidR="005C02C9" w:rsidRPr="00A46B16" w:rsidRDefault="005C02C9" w:rsidP="00423B72">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旧国立駅舎が、イベントを施設HP、Twitter、デジタルサイネージ等で広報させていただく場合があります</w:t>
            </w:r>
          </w:p>
        </w:tc>
        <w:tc>
          <w:tcPr>
            <w:tcW w:w="594" w:type="dxa"/>
          </w:tcPr>
          <w:p w14:paraId="06E50A44" w14:textId="77777777" w:rsidR="005C02C9" w:rsidRPr="008B461C" w:rsidRDefault="005C02C9" w:rsidP="00EA5BE7">
            <w:pPr>
              <w:jc w:val="left"/>
              <w:rPr>
                <w:rFonts w:ascii="ＭＳ ゴシック" w:eastAsia="ＭＳ ゴシック" w:hAnsi="ＭＳ ゴシック"/>
                <w:sz w:val="24"/>
                <w:szCs w:val="24"/>
              </w:rPr>
            </w:pPr>
          </w:p>
        </w:tc>
      </w:tr>
      <w:tr w:rsidR="005C02C9" w:rsidRPr="008B461C" w14:paraId="4F7BD5A3" w14:textId="77777777" w:rsidTr="00576C00">
        <w:trPr>
          <w:trHeight w:val="156"/>
          <w:jc w:val="center"/>
        </w:trPr>
        <w:tc>
          <w:tcPr>
            <w:tcW w:w="582" w:type="dxa"/>
            <w:vMerge/>
            <w:textDirection w:val="tbRlV"/>
            <w:vAlign w:val="center"/>
          </w:tcPr>
          <w:p w14:paraId="4A65F790" w14:textId="77777777" w:rsidR="005C02C9" w:rsidRDefault="005C02C9" w:rsidP="00EA5BE7">
            <w:pPr>
              <w:ind w:left="113" w:right="113"/>
              <w:jc w:val="center"/>
              <w:rPr>
                <w:rFonts w:ascii="ＭＳ ゴシック" w:eastAsia="ＭＳ ゴシック" w:hAnsi="ＭＳ ゴシック"/>
                <w:sz w:val="16"/>
                <w:szCs w:val="24"/>
              </w:rPr>
            </w:pPr>
          </w:p>
        </w:tc>
        <w:tc>
          <w:tcPr>
            <w:tcW w:w="396" w:type="dxa"/>
            <w:vAlign w:val="center"/>
          </w:tcPr>
          <w:p w14:paraId="44D730A5" w14:textId="65B9FEB6" w:rsidR="005C02C9" w:rsidRDefault="005C02C9" w:rsidP="002A7D37">
            <w:pPr>
              <w:jc w:val="left"/>
              <w:rPr>
                <w:rFonts w:ascii="ＭＳ ゴシック" w:eastAsia="ＭＳ ゴシック" w:hAnsi="ＭＳ ゴシック" w:hint="eastAsia"/>
                <w:sz w:val="18"/>
                <w:szCs w:val="24"/>
              </w:rPr>
            </w:pPr>
            <w:r>
              <w:rPr>
                <w:rFonts w:ascii="ＭＳ ゴシック" w:eastAsia="ＭＳ ゴシック" w:hAnsi="ＭＳ ゴシック" w:hint="eastAsia"/>
                <w:sz w:val="18"/>
                <w:szCs w:val="24"/>
              </w:rPr>
              <w:t>20</w:t>
            </w:r>
          </w:p>
        </w:tc>
        <w:tc>
          <w:tcPr>
            <w:tcW w:w="8913" w:type="dxa"/>
            <w:vAlign w:val="center"/>
          </w:tcPr>
          <w:p w14:paraId="0E7201E9" w14:textId="7C9EB833" w:rsidR="005C02C9" w:rsidRDefault="005C02C9" w:rsidP="005C02C9">
            <w:pPr>
              <w:jc w:val="left"/>
              <w:rPr>
                <w:rFonts w:ascii="ＭＳ ゴシック" w:eastAsia="ＭＳ ゴシック" w:hAnsi="ＭＳ ゴシック" w:hint="eastAsia"/>
                <w:sz w:val="18"/>
                <w:szCs w:val="24"/>
              </w:rPr>
            </w:pPr>
            <w:r>
              <w:rPr>
                <w:rFonts w:ascii="ＭＳ ゴシック" w:eastAsia="ＭＳ ゴシック" w:hAnsi="ＭＳ ゴシック" w:hint="eastAsia"/>
                <w:sz w:val="18"/>
                <w:szCs w:val="24"/>
              </w:rPr>
              <w:t>イベントのチラシを旧国立駅舎館内に配架できます。希望する場合は担当職員に申し出てください</w:t>
            </w:r>
          </w:p>
        </w:tc>
        <w:tc>
          <w:tcPr>
            <w:tcW w:w="594" w:type="dxa"/>
          </w:tcPr>
          <w:p w14:paraId="46C00490" w14:textId="77777777" w:rsidR="005C02C9" w:rsidRPr="008B461C" w:rsidRDefault="005C02C9" w:rsidP="00EA5BE7">
            <w:pPr>
              <w:jc w:val="left"/>
              <w:rPr>
                <w:rFonts w:ascii="ＭＳ ゴシック" w:eastAsia="ＭＳ ゴシック" w:hAnsi="ＭＳ ゴシック"/>
                <w:sz w:val="24"/>
                <w:szCs w:val="24"/>
              </w:rPr>
            </w:pPr>
          </w:p>
        </w:tc>
      </w:tr>
      <w:tr w:rsidR="00EA5BE7" w:rsidRPr="008B461C" w14:paraId="023778FA" w14:textId="77777777" w:rsidTr="00EA5BE7">
        <w:trPr>
          <w:trHeight w:val="705"/>
          <w:jc w:val="center"/>
        </w:trPr>
        <w:tc>
          <w:tcPr>
            <w:tcW w:w="582" w:type="dxa"/>
            <w:vMerge w:val="restart"/>
            <w:textDirection w:val="tbRlV"/>
            <w:vAlign w:val="center"/>
          </w:tcPr>
          <w:p w14:paraId="1584C4C0" w14:textId="2FF4D55F" w:rsidR="00EA5BE7" w:rsidRPr="00A46B16" w:rsidRDefault="00EA5BE7" w:rsidP="00EA5BE7">
            <w:pPr>
              <w:ind w:left="113" w:right="113"/>
              <w:jc w:val="center"/>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〆切</w:t>
            </w:r>
          </w:p>
        </w:tc>
        <w:tc>
          <w:tcPr>
            <w:tcW w:w="396" w:type="dxa"/>
            <w:vAlign w:val="center"/>
          </w:tcPr>
          <w:p w14:paraId="50F433CE" w14:textId="249D2C01" w:rsidR="00EA5BE7" w:rsidRPr="00A46B16" w:rsidRDefault="005C02C9" w:rsidP="00576C00">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8913" w:type="dxa"/>
            <w:vAlign w:val="center"/>
          </w:tcPr>
          <w:p w14:paraId="072707C0" w14:textId="77777777" w:rsidR="00AF70D0" w:rsidRDefault="00AF70D0"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（有料イベントの場合）</w:t>
            </w:r>
          </w:p>
          <w:p w14:paraId="66A50140" w14:textId="37324C5D" w:rsidR="00EA5BE7" w:rsidRPr="00A46B16" w:rsidRDefault="00AF70D0"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使用料の納付期限は後日発行する納入通知書</w:t>
            </w:r>
            <w:r w:rsidR="007203F2">
              <w:rPr>
                <w:rFonts w:ascii="ＭＳ ゴシック" w:eastAsia="ＭＳ ゴシック" w:hAnsi="ＭＳ ゴシック" w:hint="eastAsia"/>
                <w:sz w:val="18"/>
                <w:szCs w:val="24"/>
              </w:rPr>
              <w:t>（払込み用紙）</w:t>
            </w:r>
            <w:r>
              <w:rPr>
                <w:rFonts w:ascii="ＭＳ ゴシック" w:eastAsia="ＭＳ ゴシック" w:hAnsi="ＭＳ ゴシック" w:hint="eastAsia"/>
                <w:sz w:val="18"/>
                <w:szCs w:val="24"/>
              </w:rPr>
              <w:t>に記載されています。必ずご確認ください。</w:t>
            </w:r>
            <w:r w:rsidR="00EA5BE7" w:rsidRPr="00A46B16">
              <w:rPr>
                <w:rFonts w:ascii="ＭＳ ゴシック" w:eastAsia="ＭＳ ゴシック" w:hAnsi="ＭＳ ゴシック" w:hint="eastAsia"/>
                <w:sz w:val="18"/>
                <w:szCs w:val="24"/>
              </w:rPr>
              <w:t xml:space="preserve">　</w:t>
            </w:r>
          </w:p>
          <w:p w14:paraId="66D593E1" w14:textId="3686A642"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※納期を過ぎると承認取り消しになります</w:t>
            </w:r>
          </w:p>
        </w:tc>
        <w:tc>
          <w:tcPr>
            <w:tcW w:w="594" w:type="dxa"/>
          </w:tcPr>
          <w:p w14:paraId="2A971CC5" w14:textId="77777777" w:rsidR="00EA5BE7" w:rsidRPr="008B461C" w:rsidRDefault="00EA5BE7" w:rsidP="00EA5BE7">
            <w:pPr>
              <w:jc w:val="left"/>
              <w:rPr>
                <w:rFonts w:ascii="ＭＳ ゴシック" w:eastAsia="ＭＳ ゴシック" w:hAnsi="ＭＳ ゴシック"/>
                <w:sz w:val="24"/>
                <w:szCs w:val="24"/>
              </w:rPr>
            </w:pPr>
          </w:p>
        </w:tc>
      </w:tr>
      <w:tr w:rsidR="00EA5BE7" w:rsidRPr="008B461C" w14:paraId="5A55D022" w14:textId="77777777" w:rsidTr="00EA5BE7">
        <w:trPr>
          <w:trHeight w:val="715"/>
          <w:jc w:val="center"/>
        </w:trPr>
        <w:tc>
          <w:tcPr>
            <w:tcW w:w="582" w:type="dxa"/>
            <w:vMerge/>
          </w:tcPr>
          <w:p w14:paraId="49C8DC51" w14:textId="77777777" w:rsidR="00EA5BE7" w:rsidRPr="00A46B16" w:rsidRDefault="00EA5BE7" w:rsidP="00EA5BE7">
            <w:pPr>
              <w:jc w:val="left"/>
              <w:rPr>
                <w:rFonts w:ascii="ＭＳ ゴシック" w:eastAsia="ＭＳ ゴシック" w:hAnsi="ＭＳ ゴシック"/>
                <w:sz w:val="18"/>
                <w:szCs w:val="24"/>
              </w:rPr>
            </w:pPr>
          </w:p>
        </w:tc>
        <w:tc>
          <w:tcPr>
            <w:tcW w:w="396" w:type="dxa"/>
            <w:vAlign w:val="center"/>
          </w:tcPr>
          <w:p w14:paraId="5DAA624B" w14:textId="169A2C68" w:rsidR="00EA5BE7" w:rsidRPr="00A46B16" w:rsidRDefault="005C02C9" w:rsidP="00EA5BE7">
            <w:pPr>
              <w:jc w:val="left"/>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8913" w:type="dxa"/>
            <w:vAlign w:val="center"/>
          </w:tcPr>
          <w:p w14:paraId="4CF67A47" w14:textId="6BD5497D"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 xml:space="preserve">（提出前にご確認ください）申請書提出期限は　　月　　日です。　　</w:t>
            </w:r>
          </w:p>
          <w:p w14:paraId="0A0515BD" w14:textId="21D3948C" w:rsidR="00EA5BE7" w:rsidRPr="00A46B16" w:rsidRDefault="00EA5BE7" w:rsidP="00EA5BE7">
            <w:pPr>
              <w:jc w:val="left"/>
              <w:rPr>
                <w:rFonts w:ascii="ＭＳ ゴシック" w:eastAsia="ＭＳ ゴシック" w:hAnsi="ＭＳ ゴシック"/>
                <w:sz w:val="18"/>
                <w:szCs w:val="24"/>
              </w:rPr>
            </w:pPr>
            <w:r w:rsidRPr="00A46B16">
              <w:rPr>
                <w:rFonts w:ascii="ＭＳ ゴシック" w:eastAsia="ＭＳ ゴシック" w:hAnsi="ＭＳ ゴシック" w:hint="eastAsia"/>
                <w:sz w:val="18"/>
                <w:szCs w:val="24"/>
              </w:rPr>
              <w:t>※期限を過ぎると申請受付できません</w:t>
            </w:r>
          </w:p>
        </w:tc>
        <w:tc>
          <w:tcPr>
            <w:tcW w:w="594" w:type="dxa"/>
          </w:tcPr>
          <w:p w14:paraId="001FADA9" w14:textId="77777777" w:rsidR="00EA5BE7" w:rsidRPr="008B461C" w:rsidRDefault="00EA5BE7" w:rsidP="00EA5BE7">
            <w:pPr>
              <w:jc w:val="left"/>
              <w:rPr>
                <w:rFonts w:ascii="ＭＳ ゴシック" w:eastAsia="ＭＳ ゴシック" w:hAnsi="ＭＳ ゴシック"/>
                <w:sz w:val="24"/>
                <w:szCs w:val="24"/>
              </w:rPr>
            </w:pPr>
          </w:p>
        </w:tc>
      </w:tr>
    </w:tbl>
    <w:p w14:paraId="459034DC" w14:textId="77777777" w:rsidR="005B5C03" w:rsidRPr="008B461C" w:rsidRDefault="005B5C03" w:rsidP="008B5F01">
      <w:pPr>
        <w:ind w:left="240" w:hangingChars="100" w:hanging="240"/>
        <w:jc w:val="left"/>
        <w:rPr>
          <w:rFonts w:ascii="ＭＳ ゴシック" w:eastAsia="ＭＳ ゴシック" w:hAnsi="ＭＳ ゴシック"/>
          <w:sz w:val="24"/>
          <w:szCs w:val="24"/>
        </w:rPr>
      </w:pPr>
      <w:bookmarkStart w:id="0" w:name="_GoBack"/>
      <w:bookmarkEnd w:id="0"/>
    </w:p>
    <w:sectPr w:rsidR="005B5C03" w:rsidRPr="008B461C" w:rsidSect="008B461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0268D" w14:textId="77777777" w:rsidR="001B4BAE" w:rsidRDefault="001B4BAE" w:rsidP="001B4BAE">
      <w:r>
        <w:separator/>
      </w:r>
    </w:p>
  </w:endnote>
  <w:endnote w:type="continuationSeparator" w:id="0">
    <w:p w14:paraId="68E7EAB1" w14:textId="77777777" w:rsidR="001B4BAE" w:rsidRDefault="001B4BAE" w:rsidP="001B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EFC1E" w14:textId="77777777" w:rsidR="001B4BAE" w:rsidRDefault="001B4BAE" w:rsidP="001B4BAE">
      <w:r>
        <w:separator/>
      </w:r>
    </w:p>
  </w:footnote>
  <w:footnote w:type="continuationSeparator" w:id="0">
    <w:p w14:paraId="3997842D" w14:textId="77777777" w:rsidR="001B4BAE" w:rsidRDefault="001B4BAE" w:rsidP="001B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64"/>
    <w:rsid w:val="0015668F"/>
    <w:rsid w:val="00184165"/>
    <w:rsid w:val="001B4BAE"/>
    <w:rsid w:val="001E0D9B"/>
    <w:rsid w:val="002671F4"/>
    <w:rsid w:val="00276A2E"/>
    <w:rsid w:val="002A7D37"/>
    <w:rsid w:val="00423B72"/>
    <w:rsid w:val="00484DC9"/>
    <w:rsid w:val="00507AE4"/>
    <w:rsid w:val="00553C17"/>
    <w:rsid w:val="00560F19"/>
    <w:rsid w:val="00574966"/>
    <w:rsid w:val="00576C00"/>
    <w:rsid w:val="005842BD"/>
    <w:rsid w:val="005B5C03"/>
    <w:rsid w:val="005C02C9"/>
    <w:rsid w:val="005D2C71"/>
    <w:rsid w:val="006F4325"/>
    <w:rsid w:val="007203F2"/>
    <w:rsid w:val="00723C22"/>
    <w:rsid w:val="007446E8"/>
    <w:rsid w:val="007548E8"/>
    <w:rsid w:val="0078667D"/>
    <w:rsid w:val="007B5E0B"/>
    <w:rsid w:val="008435B1"/>
    <w:rsid w:val="008B461C"/>
    <w:rsid w:val="008B5F01"/>
    <w:rsid w:val="00902864"/>
    <w:rsid w:val="009C13AD"/>
    <w:rsid w:val="009F2328"/>
    <w:rsid w:val="00A0096B"/>
    <w:rsid w:val="00A21A5E"/>
    <w:rsid w:val="00A46B16"/>
    <w:rsid w:val="00A5335F"/>
    <w:rsid w:val="00AA08D7"/>
    <w:rsid w:val="00AF70D0"/>
    <w:rsid w:val="00B07676"/>
    <w:rsid w:val="00B131C5"/>
    <w:rsid w:val="00B520FD"/>
    <w:rsid w:val="00C809FE"/>
    <w:rsid w:val="00C97BD5"/>
    <w:rsid w:val="00CA61C8"/>
    <w:rsid w:val="00D06CA3"/>
    <w:rsid w:val="00D44D48"/>
    <w:rsid w:val="00D45B5A"/>
    <w:rsid w:val="00DE59D9"/>
    <w:rsid w:val="00DF1D15"/>
    <w:rsid w:val="00E560F1"/>
    <w:rsid w:val="00E81D5A"/>
    <w:rsid w:val="00E94B32"/>
    <w:rsid w:val="00EA5BE7"/>
    <w:rsid w:val="00EC58B4"/>
    <w:rsid w:val="00EE2814"/>
    <w:rsid w:val="00F0048E"/>
    <w:rsid w:val="00F750E6"/>
    <w:rsid w:val="00FA0852"/>
    <w:rsid w:val="00FF3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BC800"/>
  <w15:chartTrackingRefBased/>
  <w15:docId w15:val="{A9E9C959-1BEE-4B80-9912-16D28AA3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BAE"/>
    <w:pPr>
      <w:tabs>
        <w:tab w:val="center" w:pos="4252"/>
        <w:tab w:val="right" w:pos="8504"/>
      </w:tabs>
      <w:snapToGrid w:val="0"/>
    </w:pPr>
  </w:style>
  <w:style w:type="character" w:customStyle="1" w:styleId="a4">
    <w:name w:val="ヘッダー (文字)"/>
    <w:basedOn w:val="a0"/>
    <w:link w:val="a3"/>
    <w:uiPriority w:val="99"/>
    <w:rsid w:val="001B4BAE"/>
  </w:style>
  <w:style w:type="paragraph" w:styleId="a5">
    <w:name w:val="footer"/>
    <w:basedOn w:val="a"/>
    <w:link w:val="a6"/>
    <w:uiPriority w:val="99"/>
    <w:unhideWhenUsed/>
    <w:rsid w:val="001B4BAE"/>
    <w:pPr>
      <w:tabs>
        <w:tab w:val="center" w:pos="4252"/>
        <w:tab w:val="right" w:pos="8504"/>
      </w:tabs>
      <w:snapToGrid w:val="0"/>
    </w:pPr>
  </w:style>
  <w:style w:type="character" w:customStyle="1" w:styleId="a6">
    <w:name w:val="フッター (文字)"/>
    <w:basedOn w:val="a0"/>
    <w:link w:val="a5"/>
    <w:uiPriority w:val="99"/>
    <w:rsid w:val="001B4BAE"/>
  </w:style>
  <w:style w:type="character" w:styleId="a7">
    <w:name w:val="annotation reference"/>
    <w:basedOn w:val="a0"/>
    <w:uiPriority w:val="99"/>
    <w:semiHidden/>
    <w:unhideWhenUsed/>
    <w:rsid w:val="00560F19"/>
    <w:rPr>
      <w:sz w:val="18"/>
      <w:szCs w:val="18"/>
    </w:rPr>
  </w:style>
  <w:style w:type="paragraph" w:styleId="a8">
    <w:name w:val="annotation text"/>
    <w:basedOn w:val="a"/>
    <w:link w:val="a9"/>
    <w:uiPriority w:val="99"/>
    <w:unhideWhenUsed/>
    <w:rsid w:val="00560F19"/>
    <w:pPr>
      <w:jc w:val="left"/>
    </w:pPr>
  </w:style>
  <w:style w:type="character" w:customStyle="1" w:styleId="a9">
    <w:name w:val="コメント文字列 (文字)"/>
    <w:basedOn w:val="a0"/>
    <w:link w:val="a8"/>
    <w:uiPriority w:val="99"/>
    <w:rsid w:val="00560F19"/>
  </w:style>
  <w:style w:type="paragraph" w:styleId="aa">
    <w:name w:val="annotation subject"/>
    <w:basedOn w:val="a8"/>
    <w:next w:val="a8"/>
    <w:link w:val="ab"/>
    <w:uiPriority w:val="99"/>
    <w:semiHidden/>
    <w:unhideWhenUsed/>
    <w:rsid w:val="00560F19"/>
    <w:rPr>
      <w:b/>
      <w:bCs/>
    </w:rPr>
  </w:style>
  <w:style w:type="character" w:customStyle="1" w:styleId="ab">
    <w:name w:val="コメント内容 (文字)"/>
    <w:basedOn w:val="a9"/>
    <w:link w:val="aa"/>
    <w:uiPriority w:val="99"/>
    <w:semiHidden/>
    <w:rsid w:val="00560F19"/>
    <w:rPr>
      <w:b/>
      <w:bCs/>
    </w:rPr>
  </w:style>
  <w:style w:type="paragraph" w:styleId="ac">
    <w:name w:val="Balloon Text"/>
    <w:basedOn w:val="a"/>
    <w:link w:val="ad"/>
    <w:uiPriority w:val="99"/>
    <w:semiHidden/>
    <w:unhideWhenUsed/>
    <w:rsid w:val="00560F1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0F19"/>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5B5C03"/>
  </w:style>
  <w:style w:type="character" w:customStyle="1" w:styleId="af">
    <w:name w:val="日付 (文字)"/>
    <w:basedOn w:val="a0"/>
    <w:link w:val="ae"/>
    <w:uiPriority w:val="99"/>
    <w:semiHidden/>
    <w:rsid w:val="005B5C03"/>
  </w:style>
  <w:style w:type="table" w:styleId="af0">
    <w:name w:val="Table Grid"/>
    <w:basedOn w:val="a1"/>
    <w:uiPriority w:val="39"/>
    <w:rsid w:val="008B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38</cp:revision>
  <cp:lastPrinted>2023-04-27T23:41:00Z</cp:lastPrinted>
  <dcterms:created xsi:type="dcterms:W3CDTF">2022-04-06T23:57:00Z</dcterms:created>
  <dcterms:modified xsi:type="dcterms:W3CDTF">2023-04-27T23:41:00Z</dcterms:modified>
</cp:coreProperties>
</file>